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E3AF" w14:textId="49E64A6A" w:rsidR="004A133D" w:rsidRPr="00CE0BA9" w:rsidRDefault="00CE6BE5" w:rsidP="00CE6BE5">
      <w:pPr>
        <w:pStyle w:val="Nagwek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  <w:r w:rsidR="000113FC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</w:t>
      </w: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ałącznik nr </w:t>
      </w:r>
      <w:r w:rsidR="00CE0BA9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6</w:t>
      </w: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585A1E2B" w14:textId="4C155B9B" w:rsidR="00CE6BE5" w:rsidRPr="00CE0BA9" w:rsidRDefault="004A133D" w:rsidP="00CE6BE5">
      <w:pPr>
        <w:pStyle w:val="Nagwek3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ar-SA"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      </w:t>
      </w:r>
      <w:r w:rsidR="00CE6BE5" w:rsidRPr="00CE0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do uchwały ………..</w:t>
      </w:r>
    </w:p>
    <w:p w14:paraId="085C7997" w14:textId="1E51B6C7" w:rsidR="00F409A3" w:rsidRPr="00CE0BA9" w:rsidRDefault="00CE6BE5" w:rsidP="00CE6BE5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                                                      Rady Powiatu Ełckiego</w:t>
      </w:r>
    </w:p>
    <w:p w14:paraId="14442D58" w14:textId="603AE9D2" w:rsidR="00CE6BE5" w:rsidRPr="00CE0BA9" w:rsidRDefault="00F409A3" w:rsidP="00CE6BE5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CE0BA9"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                                                      </w:t>
      </w:r>
      <w:r w:rsidR="00CE6BE5" w:rsidRPr="00CE0BA9">
        <w:rPr>
          <w:rFonts w:ascii="Times New Roman" w:hAnsi="Times New Roman" w:cs="Times New Roman"/>
          <w:b w:val="0"/>
          <w:bCs w:val="0"/>
          <w:i/>
          <w:iCs/>
        </w:rPr>
        <w:t>z dnia ………..r.</w:t>
      </w:r>
    </w:p>
    <w:p w14:paraId="168C34A8" w14:textId="77777777" w:rsidR="00CE6BE5" w:rsidRDefault="00CE6BE5" w:rsidP="000113FC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4A54135" w14:textId="77777777" w:rsidR="005C655A" w:rsidRDefault="005C655A" w:rsidP="00F409A3">
      <w:pPr>
        <w:pStyle w:val="Tytu"/>
        <w:spacing w:after="240"/>
        <w:rPr>
          <w:rFonts w:ascii="Georgia" w:hAnsi="Georgia" w:cs="Times New Roman"/>
        </w:rPr>
      </w:pPr>
    </w:p>
    <w:p w14:paraId="1BCCC08A" w14:textId="74E23201" w:rsidR="00CE6BE5" w:rsidRDefault="00CE6BE5" w:rsidP="00F409A3">
      <w:pPr>
        <w:pStyle w:val="Tytu"/>
        <w:spacing w:after="240"/>
        <w:rPr>
          <w:rFonts w:ascii="Georgia" w:hAnsi="Georgia" w:cs="Times New Roman"/>
        </w:rPr>
      </w:pPr>
      <w:r w:rsidRPr="00F409A3">
        <w:rPr>
          <w:rFonts w:ascii="Georgia" w:hAnsi="Georgia" w:cs="Times New Roman"/>
        </w:rPr>
        <w:t>Plan pracy Komisji Ochrony Środowiska, Rolnictwa i Porządku Publicznego na rok 202</w:t>
      </w:r>
      <w:r w:rsidR="00A87795" w:rsidRPr="00F409A3">
        <w:rPr>
          <w:rFonts w:ascii="Georgia" w:hAnsi="Georgia" w:cs="Times New Roman"/>
        </w:rPr>
        <w:t>4</w:t>
      </w:r>
      <w:r w:rsidRPr="00F409A3">
        <w:rPr>
          <w:rFonts w:ascii="Georgia" w:hAnsi="Georgia" w:cs="Times New Roman"/>
        </w:rPr>
        <w:t>.</w:t>
      </w:r>
    </w:p>
    <w:p w14:paraId="4AEDCFE0" w14:textId="77777777" w:rsidR="005C655A" w:rsidRPr="00F409A3" w:rsidRDefault="005C655A" w:rsidP="00F409A3">
      <w:pPr>
        <w:pStyle w:val="Tytu"/>
        <w:spacing w:after="240"/>
        <w:rPr>
          <w:rFonts w:ascii="Georgia" w:hAnsi="Georgia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8324"/>
        <w:gridCol w:w="1678"/>
      </w:tblGrid>
      <w:tr w:rsidR="00CE6BE5" w:rsidRPr="00F409A3" w14:paraId="57847446" w14:textId="77777777" w:rsidTr="00A87795">
        <w:tc>
          <w:tcPr>
            <w:tcW w:w="541" w:type="dxa"/>
          </w:tcPr>
          <w:p w14:paraId="190327C1" w14:textId="77777777" w:rsidR="00CE6BE5" w:rsidRPr="00F409A3" w:rsidRDefault="00CE6BE5" w:rsidP="00C50A87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401" w:type="dxa"/>
          </w:tcPr>
          <w:p w14:paraId="2918E4BE" w14:textId="77777777" w:rsidR="00CE6BE5" w:rsidRPr="00F409A3" w:rsidRDefault="00CE6BE5" w:rsidP="00C50A87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Tematyka obrad</w:t>
            </w:r>
          </w:p>
        </w:tc>
        <w:tc>
          <w:tcPr>
            <w:tcW w:w="1678" w:type="dxa"/>
          </w:tcPr>
          <w:p w14:paraId="3B0C0765" w14:textId="77777777" w:rsidR="00CE6BE5" w:rsidRPr="00F409A3" w:rsidRDefault="00CE6BE5" w:rsidP="00C50A87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CE6BE5" w:rsidRPr="00F409A3" w14:paraId="4B3B27D6" w14:textId="77777777" w:rsidTr="00A87795">
        <w:trPr>
          <w:trHeight w:val="352"/>
        </w:trPr>
        <w:tc>
          <w:tcPr>
            <w:tcW w:w="541" w:type="dxa"/>
          </w:tcPr>
          <w:p w14:paraId="5825DA5A" w14:textId="27DDDE75" w:rsidR="00CE6BE5" w:rsidRPr="00F409A3" w:rsidRDefault="00A87795" w:rsidP="005C655A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1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1B9F6B4A" w14:textId="1B76B3CC" w:rsidR="00A87795" w:rsidRPr="00F409A3" w:rsidRDefault="005C655A" w:rsidP="005C655A">
            <w:pPr>
              <w:tabs>
                <w:tab w:val="left" w:pos="762"/>
              </w:tabs>
              <w:spacing w:after="0" w:line="240" w:lineRule="auto"/>
              <w:ind w:left="-301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</w:t>
            </w:r>
            <w:r w:rsidR="00A87795" w:rsidRPr="00F409A3">
              <w:rPr>
                <w:rFonts w:ascii="Georgia" w:hAnsi="Georgia" w:cs="Times New Roman"/>
                <w:sz w:val="24"/>
                <w:szCs w:val="24"/>
              </w:rPr>
              <w:t>Przyjęcie planu pracy komisji na</w:t>
            </w:r>
            <w:r w:rsidR="00A8779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A87795" w:rsidRPr="00F409A3">
              <w:rPr>
                <w:rFonts w:ascii="Georgia" w:hAnsi="Georgia" w:cs="Times New Roman"/>
                <w:sz w:val="24"/>
                <w:szCs w:val="24"/>
              </w:rPr>
              <w:t>2024 r.</w:t>
            </w:r>
          </w:p>
          <w:p w14:paraId="3354BDCC" w14:textId="7A34BE0E" w:rsidR="00CE6BE5" w:rsidRPr="00F409A3" w:rsidRDefault="00CE6BE5" w:rsidP="005C655A">
            <w:pPr>
              <w:tabs>
                <w:tab w:val="left" w:pos="762"/>
              </w:tabs>
              <w:spacing w:after="0" w:line="240" w:lineRule="auto"/>
              <w:ind w:left="69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5021060" w14:textId="2722E5CE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maj</w:t>
            </w:r>
          </w:p>
        </w:tc>
      </w:tr>
      <w:tr w:rsidR="00CE6BE5" w:rsidRPr="00F409A3" w14:paraId="13F7D7FD" w14:textId="77777777" w:rsidTr="005C655A">
        <w:trPr>
          <w:trHeight w:val="1232"/>
        </w:trPr>
        <w:tc>
          <w:tcPr>
            <w:tcW w:w="541" w:type="dxa"/>
          </w:tcPr>
          <w:p w14:paraId="37742B56" w14:textId="31A9AD96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2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7EAF5FF9" w14:textId="24376ABD" w:rsidR="00CE6BE5" w:rsidRPr="00F409A3" w:rsidRDefault="00CE6BE5" w:rsidP="00CE6BE5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Analiza raportu o stanie Powiatu za rok 202</w:t>
            </w:r>
            <w:r w:rsidR="00A87795" w:rsidRPr="00F409A3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F409A3">
              <w:rPr>
                <w:rFonts w:ascii="Georgia" w:hAnsi="Georgia" w:cs="Times New Roman"/>
                <w:sz w:val="24"/>
                <w:szCs w:val="24"/>
              </w:rPr>
              <w:t>.</w:t>
            </w:r>
          </w:p>
          <w:p w14:paraId="2901DC94" w14:textId="00452582" w:rsidR="00CE6BE5" w:rsidRPr="00F409A3" w:rsidRDefault="00CE6BE5" w:rsidP="00CE6BE5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Ocena wykorzystania środków z budżetu powiatu na zadania z zakresu ochrony środowiska za 202</w:t>
            </w:r>
            <w:r w:rsidR="00A87795" w:rsidRPr="00F409A3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F409A3">
              <w:rPr>
                <w:rFonts w:ascii="Georgia" w:hAnsi="Georgia" w:cs="Times New Roman"/>
                <w:sz w:val="24"/>
                <w:szCs w:val="24"/>
              </w:rPr>
              <w:t xml:space="preserve"> r.</w:t>
            </w:r>
          </w:p>
          <w:p w14:paraId="4777DCD4" w14:textId="77777777" w:rsidR="00CE6BE5" w:rsidRPr="00F409A3" w:rsidRDefault="00CE6BE5" w:rsidP="00CE6BE5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Opinia Komisji w sprawie udzielenia absolutorium.</w:t>
            </w:r>
          </w:p>
        </w:tc>
        <w:tc>
          <w:tcPr>
            <w:tcW w:w="1678" w:type="dxa"/>
          </w:tcPr>
          <w:p w14:paraId="5C5F7A4B" w14:textId="4345E3DE" w:rsidR="00CE6BE5" w:rsidRPr="00F409A3" w:rsidRDefault="008F396F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c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zerwiec</w:t>
            </w:r>
          </w:p>
          <w:p w14:paraId="55E381CF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6BE5" w:rsidRPr="00F409A3" w14:paraId="1D97DE5E" w14:textId="77777777" w:rsidTr="005C655A">
        <w:trPr>
          <w:trHeight w:val="981"/>
        </w:trPr>
        <w:tc>
          <w:tcPr>
            <w:tcW w:w="541" w:type="dxa"/>
          </w:tcPr>
          <w:p w14:paraId="2625CD11" w14:textId="09776D37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3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1338DBF2" w14:textId="77777777" w:rsidR="00CE6BE5" w:rsidRPr="00F409A3" w:rsidRDefault="00CE6BE5" w:rsidP="00CE6BE5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Przyjęcie założeń do wykorzystania środków na zadania z zakresu ochrony środowiska.</w:t>
            </w:r>
          </w:p>
          <w:p w14:paraId="075A936E" w14:textId="1C07F9E4" w:rsidR="00CE6BE5" w:rsidRPr="00F409A3" w:rsidRDefault="00CE6BE5" w:rsidP="00CE6BE5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Przyjęcie założeń i priorytetów do budżetu Powiatu Ełckiego na 202</w:t>
            </w:r>
            <w:r w:rsidR="00A87795" w:rsidRPr="00F409A3">
              <w:rPr>
                <w:rFonts w:ascii="Georgia" w:hAnsi="Georgia" w:cs="Times New Roman"/>
                <w:sz w:val="24"/>
                <w:szCs w:val="24"/>
              </w:rPr>
              <w:t>5</w:t>
            </w:r>
            <w:r w:rsidRPr="00F409A3">
              <w:rPr>
                <w:rFonts w:ascii="Georgia" w:hAnsi="Georgia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678" w:type="dxa"/>
          </w:tcPr>
          <w:p w14:paraId="38D6A57F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sierpień</w:t>
            </w:r>
          </w:p>
        </w:tc>
      </w:tr>
      <w:tr w:rsidR="00CE6BE5" w:rsidRPr="00F409A3" w14:paraId="1E7D983B" w14:textId="77777777" w:rsidTr="00A87795">
        <w:trPr>
          <w:trHeight w:val="474"/>
        </w:trPr>
        <w:tc>
          <w:tcPr>
            <w:tcW w:w="541" w:type="dxa"/>
          </w:tcPr>
          <w:p w14:paraId="663A7ED5" w14:textId="7D837C3B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4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6D20A48B" w14:textId="77777777" w:rsidR="00CE6BE5" w:rsidRPr="00F409A3" w:rsidRDefault="00CE6BE5" w:rsidP="00C50A87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 xml:space="preserve">Analiza stanu bezpieczeństwa w placówkach oświatowych oraz edukacji młodzieży o zagrożeniach. </w:t>
            </w:r>
          </w:p>
        </w:tc>
        <w:tc>
          <w:tcPr>
            <w:tcW w:w="1678" w:type="dxa"/>
          </w:tcPr>
          <w:p w14:paraId="1855494E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wrzesień</w:t>
            </w:r>
          </w:p>
          <w:p w14:paraId="1AEA02E4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</w:p>
        </w:tc>
      </w:tr>
      <w:tr w:rsidR="00CE6BE5" w:rsidRPr="00F409A3" w14:paraId="07443103" w14:textId="77777777" w:rsidTr="005C655A">
        <w:trPr>
          <w:trHeight w:val="663"/>
        </w:trPr>
        <w:tc>
          <w:tcPr>
            <w:tcW w:w="541" w:type="dxa"/>
          </w:tcPr>
          <w:p w14:paraId="5345DA23" w14:textId="4FA4B9F8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5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39CE4E3A" w14:textId="21D05599" w:rsidR="00CE6BE5" w:rsidRPr="00F409A3" w:rsidRDefault="00F409A3" w:rsidP="00C50A87">
            <w:pPr>
              <w:pStyle w:val="Nagwek"/>
              <w:tabs>
                <w:tab w:val="clear" w:pos="4536"/>
                <w:tab w:val="clear" w:pos="9072"/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color w:val="FF0000"/>
                <w:sz w:val="24"/>
                <w:szCs w:val="24"/>
              </w:rPr>
            </w:pPr>
            <w:r w:rsidRPr="00F409A3">
              <w:rPr>
                <w:rFonts w:ascii="Georgia" w:hAnsi="Georgia"/>
                <w:sz w:val="24"/>
                <w:szCs w:val="24"/>
              </w:rPr>
              <w:t>Raport z wykonywania zadań wynikających z Programu Ochrony Środowiska  Powiatu  Ełckiego obejmujący okres dwóch lat 2022-2023.</w:t>
            </w:r>
          </w:p>
        </w:tc>
        <w:tc>
          <w:tcPr>
            <w:tcW w:w="1678" w:type="dxa"/>
          </w:tcPr>
          <w:p w14:paraId="3A9BD4EC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październik</w:t>
            </w:r>
          </w:p>
        </w:tc>
      </w:tr>
      <w:tr w:rsidR="00CE6BE5" w:rsidRPr="00F409A3" w14:paraId="23E1163C" w14:textId="77777777" w:rsidTr="005C655A">
        <w:trPr>
          <w:trHeight w:val="701"/>
        </w:trPr>
        <w:tc>
          <w:tcPr>
            <w:tcW w:w="541" w:type="dxa"/>
          </w:tcPr>
          <w:p w14:paraId="5E18FA4F" w14:textId="147B9D37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6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7F4787B4" w14:textId="0A232627" w:rsidR="00CE6BE5" w:rsidRPr="005C655A" w:rsidRDefault="005C655A" w:rsidP="005C655A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1) </w:t>
            </w:r>
            <w:r w:rsidR="00CE6BE5" w:rsidRPr="005C655A">
              <w:rPr>
                <w:rFonts w:ascii="Georgia" w:hAnsi="Georgia" w:cs="Times New Roman"/>
                <w:sz w:val="24"/>
                <w:szCs w:val="24"/>
              </w:rPr>
              <w:t>Informacja Ośrodka Doradztwa Rolniczego na temat sytuacji w rolnictwie.</w:t>
            </w:r>
          </w:p>
          <w:p w14:paraId="762E10E1" w14:textId="4684C3FB" w:rsidR="00CE6BE5" w:rsidRPr="005C655A" w:rsidRDefault="005C655A" w:rsidP="005C655A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2) </w:t>
            </w:r>
            <w:r w:rsidR="00CE6BE5" w:rsidRPr="005C655A">
              <w:rPr>
                <w:rFonts w:ascii="Georgia" w:hAnsi="Georgia" w:cs="Times New Roman"/>
                <w:sz w:val="24"/>
                <w:szCs w:val="24"/>
              </w:rPr>
              <w:t>Zaopiniowanie projektu WPF i budżetu na 202</w:t>
            </w:r>
            <w:r w:rsidR="003122CC">
              <w:rPr>
                <w:rFonts w:ascii="Georgia" w:hAnsi="Georgia" w:cs="Times New Roman"/>
                <w:sz w:val="24"/>
                <w:szCs w:val="24"/>
              </w:rPr>
              <w:t>5</w:t>
            </w:r>
            <w:r w:rsidR="00CE6BE5" w:rsidRPr="005C655A">
              <w:rPr>
                <w:rFonts w:ascii="Georgia" w:hAnsi="Georgia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678" w:type="dxa"/>
          </w:tcPr>
          <w:p w14:paraId="604A77C1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listopad</w:t>
            </w:r>
          </w:p>
        </w:tc>
      </w:tr>
      <w:tr w:rsidR="00CE6BE5" w:rsidRPr="00F409A3" w14:paraId="775B8BF0" w14:textId="77777777" w:rsidTr="00F8482E">
        <w:trPr>
          <w:trHeight w:val="1703"/>
        </w:trPr>
        <w:tc>
          <w:tcPr>
            <w:tcW w:w="541" w:type="dxa"/>
          </w:tcPr>
          <w:p w14:paraId="0D1EBD96" w14:textId="258EB1F6" w:rsidR="00CE6BE5" w:rsidRPr="00F409A3" w:rsidRDefault="00A8779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7</w:t>
            </w:r>
            <w:r w:rsidR="00CE6BE5"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1" w:type="dxa"/>
          </w:tcPr>
          <w:p w14:paraId="6F5BE966" w14:textId="77777777" w:rsidR="00CE6BE5" w:rsidRPr="00F409A3" w:rsidRDefault="00CE6BE5" w:rsidP="00CE6BE5">
            <w:pPr>
              <w:numPr>
                <w:ilvl w:val="0"/>
                <w:numId w:val="6"/>
              </w:numPr>
              <w:tabs>
                <w:tab w:val="clear" w:pos="720"/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Informacja Dyrektora Powiatowego Zarządu Dróg o stanie dróg w Powiecie Ełckim.</w:t>
            </w:r>
          </w:p>
          <w:p w14:paraId="3415D9F4" w14:textId="77777777" w:rsidR="00CE6BE5" w:rsidRPr="00F409A3" w:rsidRDefault="00CE6BE5" w:rsidP="00CE6BE5">
            <w:pPr>
              <w:numPr>
                <w:ilvl w:val="0"/>
                <w:numId w:val="6"/>
              </w:numPr>
              <w:tabs>
                <w:tab w:val="clear" w:pos="720"/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Ocena przygotowania do zimowego utrzymania dróg powiatowych.</w:t>
            </w:r>
          </w:p>
          <w:p w14:paraId="45572EB2" w14:textId="2413A309" w:rsidR="00CE6BE5" w:rsidRPr="00F409A3" w:rsidRDefault="00CE6BE5" w:rsidP="00CE6BE5">
            <w:pPr>
              <w:numPr>
                <w:ilvl w:val="0"/>
                <w:numId w:val="6"/>
              </w:numPr>
              <w:tabs>
                <w:tab w:val="clear" w:pos="720"/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sz w:val="24"/>
                <w:szCs w:val="24"/>
              </w:rPr>
              <w:t>Informacja o działaniach Powiatu w zakresie energooszczędności, efektywności energetycznej oraz zastosowania odnawialnych źródeł energii na terenie Powiatu Ełckiego w latach 202</w:t>
            </w:r>
            <w:r w:rsidR="008A7783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F409A3">
              <w:rPr>
                <w:rFonts w:ascii="Georgia" w:hAnsi="Georgia" w:cs="Times New Roman"/>
                <w:sz w:val="24"/>
                <w:szCs w:val="24"/>
              </w:rPr>
              <w:t xml:space="preserve"> - 202</w:t>
            </w:r>
            <w:r w:rsidR="008A7783">
              <w:rPr>
                <w:rFonts w:ascii="Georgia" w:hAnsi="Georgia" w:cs="Times New Roman"/>
                <w:sz w:val="24"/>
                <w:szCs w:val="24"/>
              </w:rPr>
              <w:t>4</w:t>
            </w:r>
            <w:r w:rsidRPr="00F409A3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14:paraId="3CA74053" w14:textId="77777777" w:rsidR="00CE6BE5" w:rsidRPr="00F409A3" w:rsidRDefault="00CE6BE5" w:rsidP="00C50A87">
            <w:pPr>
              <w:spacing w:after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F409A3">
              <w:rPr>
                <w:rFonts w:ascii="Georgia" w:hAnsi="Georgia" w:cs="Times New Roman"/>
                <w:b/>
                <w:bCs/>
                <w:sz w:val="24"/>
                <w:szCs w:val="24"/>
              </w:rPr>
              <w:t>grudzień</w:t>
            </w:r>
          </w:p>
        </w:tc>
      </w:tr>
    </w:tbl>
    <w:p w14:paraId="7574BCE2" w14:textId="77777777" w:rsidR="001E2F8C" w:rsidRPr="00F84D57" w:rsidRDefault="001E2F8C" w:rsidP="001E2F8C">
      <w:pPr>
        <w:rPr>
          <w:rFonts w:ascii="Georgia" w:hAnsi="Georgia"/>
          <w:sz w:val="26"/>
          <w:szCs w:val="26"/>
        </w:rPr>
      </w:pPr>
    </w:p>
    <w:p w14:paraId="1A7F27AF" w14:textId="760965F8" w:rsidR="001E2F8C" w:rsidRPr="00F84D57" w:rsidRDefault="001E2F8C" w:rsidP="001E2F8C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F84D57">
        <w:rPr>
          <w:rFonts w:ascii="Georgia" w:hAnsi="Georgia"/>
        </w:rPr>
        <w:t xml:space="preserve">                                                </w:t>
      </w:r>
      <w:r>
        <w:rPr>
          <w:rFonts w:ascii="Georgia" w:hAnsi="Georgia"/>
        </w:rPr>
        <w:t xml:space="preserve">           </w:t>
      </w:r>
      <w:r w:rsidRPr="00F84D57">
        <w:rPr>
          <w:rFonts w:ascii="Georgia" w:hAnsi="Georgia"/>
          <w:b/>
          <w:bCs/>
          <w:i/>
          <w:iCs/>
        </w:rPr>
        <w:t>Przewodniczący Komisji Ochrony Środowiska,</w:t>
      </w:r>
    </w:p>
    <w:p w14:paraId="1B222889" w14:textId="470E6E00" w:rsidR="001E2F8C" w:rsidRPr="00F84D57" w:rsidRDefault="001E2F8C" w:rsidP="001E2F8C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F84D57">
        <w:rPr>
          <w:rFonts w:ascii="Georgia" w:hAnsi="Georgia"/>
          <w:b/>
          <w:bCs/>
          <w:i/>
          <w:iCs/>
        </w:rPr>
        <w:t xml:space="preserve">                                                            </w:t>
      </w:r>
      <w:r>
        <w:rPr>
          <w:rFonts w:ascii="Georgia" w:hAnsi="Georgia"/>
          <w:b/>
          <w:bCs/>
          <w:i/>
          <w:iCs/>
        </w:rPr>
        <w:t xml:space="preserve">      </w:t>
      </w:r>
      <w:r w:rsidRPr="00F84D57">
        <w:rPr>
          <w:rFonts w:ascii="Georgia" w:hAnsi="Georgia"/>
          <w:b/>
          <w:bCs/>
          <w:i/>
          <w:iCs/>
        </w:rPr>
        <w:t>Rolnictwa i Porządku Publicznego</w:t>
      </w:r>
    </w:p>
    <w:p w14:paraId="46910807" w14:textId="77777777" w:rsidR="001E2F8C" w:rsidRPr="00F84D57" w:rsidRDefault="001E2F8C" w:rsidP="001E2F8C">
      <w:pPr>
        <w:rPr>
          <w:rFonts w:ascii="Georgia" w:hAnsi="Georgia"/>
          <w:b/>
          <w:bCs/>
          <w:i/>
          <w:iCs/>
        </w:rPr>
      </w:pPr>
    </w:p>
    <w:p w14:paraId="73BB49CE" w14:textId="35912CD7" w:rsidR="00BC3A16" w:rsidRPr="004A133D" w:rsidRDefault="001E2F8C">
      <w:pPr>
        <w:rPr>
          <w:i/>
          <w:iCs/>
        </w:rPr>
      </w:pPr>
      <w:r w:rsidRPr="00F84D57">
        <w:rPr>
          <w:rFonts w:ascii="Georgia" w:hAnsi="Georgia"/>
          <w:b/>
          <w:bCs/>
          <w:i/>
          <w:iCs/>
        </w:rPr>
        <w:t xml:space="preserve">                                            </w:t>
      </w:r>
      <w:r>
        <w:rPr>
          <w:rFonts w:ascii="Georgia" w:hAnsi="Georgia"/>
          <w:b/>
          <w:bCs/>
          <w:i/>
          <w:iCs/>
        </w:rPr>
        <w:t xml:space="preserve">   </w:t>
      </w:r>
      <w:r w:rsidR="006E1B90">
        <w:rPr>
          <w:rFonts w:ascii="Georgia" w:hAnsi="Georgia"/>
          <w:b/>
          <w:bCs/>
          <w:i/>
          <w:iCs/>
        </w:rPr>
        <w:t>Dorota Grażyna Czepułkowska</w:t>
      </w:r>
      <w:r w:rsidRPr="00F84D57">
        <w:rPr>
          <w:rFonts w:ascii="Georgia" w:hAnsi="Georgia"/>
        </w:rPr>
        <w:t xml:space="preserve">  </w:t>
      </w:r>
      <w:r w:rsidRPr="00F84D57">
        <w:rPr>
          <w:rFonts w:ascii="Georgia" w:hAnsi="Georgia"/>
          <w:b/>
          <w:bCs/>
          <w:i/>
          <w:iCs/>
        </w:rPr>
        <w:t>..................................</w:t>
      </w:r>
    </w:p>
    <w:sectPr w:rsidR="00BC3A16" w:rsidRPr="004A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40E1"/>
    <w:multiLevelType w:val="hybridMultilevel"/>
    <w:tmpl w:val="FFFFFFFF"/>
    <w:lvl w:ilvl="0" w:tplc="C48A584C">
      <w:start w:val="1"/>
      <w:numFmt w:val="decimal"/>
      <w:lvlText w:val="%1)"/>
      <w:lvlJc w:val="left"/>
      <w:pPr>
        <w:tabs>
          <w:tab w:val="num" w:pos="-301"/>
        </w:tabs>
        <w:ind w:left="-30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EAF472C"/>
    <w:multiLevelType w:val="hybridMultilevel"/>
    <w:tmpl w:val="E83846A6"/>
    <w:lvl w:ilvl="0" w:tplc="B19E854C">
      <w:start w:val="1"/>
      <w:numFmt w:val="decimal"/>
      <w:lvlText w:val="%1)"/>
      <w:lvlJc w:val="left"/>
      <w:pPr>
        <w:ind w:left="720" w:hanging="360"/>
      </w:pPr>
      <w:rPr>
        <w:rFonts w:ascii="Georgia" w:eastAsiaTheme="minorEastAsia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7899"/>
    <w:multiLevelType w:val="hybridMultilevel"/>
    <w:tmpl w:val="FFFFFFFF"/>
    <w:lvl w:ilvl="0" w:tplc="F2EAB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E5065D0"/>
    <w:multiLevelType w:val="hybridMultilevel"/>
    <w:tmpl w:val="FFFFFFFF"/>
    <w:lvl w:ilvl="0" w:tplc="643A7E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333723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3D24CD"/>
    <w:multiLevelType w:val="hybridMultilevel"/>
    <w:tmpl w:val="FFFFFFFF"/>
    <w:lvl w:ilvl="0" w:tplc="992223D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4C165A6"/>
    <w:multiLevelType w:val="hybridMultilevel"/>
    <w:tmpl w:val="FFFFFFFF"/>
    <w:lvl w:ilvl="0" w:tplc="30048412">
      <w:start w:val="1"/>
      <w:numFmt w:val="decimal"/>
      <w:lvlText w:val="%1)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  <w:rPr>
        <w:rFonts w:ascii="Times New Roman" w:hAnsi="Times New Roman" w:cs="Times New Roman"/>
      </w:rPr>
    </w:lvl>
  </w:abstractNum>
  <w:num w:numId="1" w16cid:durableId="1060907231">
    <w:abstractNumId w:val="0"/>
  </w:num>
  <w:num w:numId="2" w16cid:durableId="564803959">
    <w:abstractNumId w:val="5"/>
  </w:num>
  <w:num w:numId="3" w16cid:durableId="1290940575">
    <w:abstractNumId w:val="2"/>
  </w:num>
  <w:num w:numId="4" w16cid:durableId="1875340923">
    <w:abstractNumId w:val="6"/>
  </w:num>
  <w:num w:numId="5" w16cid:durableId="825321327">
    <w:abstractNumId w:val="3"/>
  </w:num>
  <w:num w:numId="6" w16cid:durableId="1646203907">
    <w:abstractNumId w:val="4"/>
  </w:num>
  <w:num w:numId="7" w16cid:durableId="197613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3"/>
    <w:rsid w:val="000113FC"/>
    <w:rsid w:val="000A1363"/>
    <w:rsid w:val="001E2F8C"/>
    <w:rsid w:val="002540D7"/>
    <w:rsid w:val="003122CC"/>
    <w:rsid w:val="004A133D"/>
    <w:rsid w:val="004C0FB8"/>
    <w:rsid w:val="005C655A"/>
    <w:rsid w:val="00681D4D"/>
    <w:rsid w:val="006E1B90"/>
    <w:rsid w:val="008A7783"/>
    <w:rsid w:val="008F396F"/>
    <w:rsid w:val="00A34B14"/>
    <w:rsid w:val="00A87795"/>
    <w:rsid w:val="00AE128A"/>
    <w:rsid w:val="00BC3A16"/>
    <w:rsid w:val="00CE0BA9"/>
    <w:rsid w:val="00CE6BE5"/>
    <w:rsid w:val="00EF3B0F"/>
    <w:rsid w:val="00F409A3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2E4"/>
  <w15:chartTrackingRefBased/>
  <w15:docId w15:val="{89FCC374-F133-49DD-8800-0E31817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6BE5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6BE5"/>
    <w:pPr>
      <w:keepNext/>
      <w:spacing w:after="0" w:line="240" w:lineRule="auto"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6BE5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CE6BE5"/>
    <w:rPr>
      <w:rFonts w:ascii="Calibri" w:eastAsiaTheme="minorEastAsia" w:hAnsi="Calibri" w:cs="Calibri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CE6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CE6BE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C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33</cp:revision>
  <cp:lastPrinted>2024-05-13T11:41:00Z</cp:lastPrinted>
  <dcterms:created xsi:type="dcterms:W3CDTF">2023-01-12T09:56:00Z</dcterms:created>
  <dcterms:modified xsi:type="dcterms:W3CDTF">2024-05-21T11:26:00Z</dcterms:modified>
</cp:coreProperties>
</file>