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9D71" w14:textId="348E0C16" w:rsidR="007D61D8" w:rsidRPr="007D61D8" w:rsidRDefault="007D61D8" w:rsidP="007D61D8">
      <w:pPr>
        <w:pStyle w:val="Tytu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</w:t>
      </w:r>
      <w:r w:rsidRPr="007D61D8">
        <w:rPr>
          <w:rFonts w:ascii="Times New Roman" w:hAnsi="Times New Roman" w:cs="Times New Roman"/>
          <w:b w:val="0"/>
          <w:bCs w:val="0"/>
          <w:i/>
          <w:iCs/>
        </w:rPr>
        <w:t xml:space="preserve">Załącznik nr </w:t>
      </w:r>
      <w:r w:rsidRPr="007D61D8">
        <w:rPr>
          <w:rFonts w:ascii="Times New Roman" w:hAnsi="Times New Roman" w:cs="Times New Roman"/>
          <w:b w:val="0"/>
          <w:bCs w:val="0"/>
          <w:i/>
          <w:iCs/>
        </w:rPr>
        <w:t>6</w:t>
      </w:r>
      <w:r w:rsidRPr="007D61D8">
        <w:rPr>
          <w:rFonts w:ascii="Times New Roman" w:hAnsi="Times New Roman" w:cs="Times New Roman"/>
          <w:b w:val="0"/>
          <w:bCs w:val="0"/>
          <w:i/>
          <w:iCs/>
        </w:rPr>
        <w:t xml:space="preserve"> do uchwały nr X.89.2025</w:t>
      </w:r>
    </w:p>
    <w:p w14:paraId="4C56B40F" w14:textId="0AA7D326" w:rsidR="00E44A3E" w:rsidRPr="007D61D8" w:rsidRDefault="007D61D8" w:rsidP="007D61D8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</w:rPr>
      </w:pPr>
      <w:r w:rsidRPr="007D61D8">
        <w:rPr>
          <w:rFonts w:ascii="Times New Roman" w:hAnsi="Times New Roman" w:cs="Times New Roman"/>
          <w:b w:val="0"/>
          <w:bCs w:val="0"/>
          <w:i/>
          <w:iCs/>
        </w:rPr>
        <w:t xml:space="preserve">                                                                          Rady Powiatu Ełckiego z dnia 27 lutego 2025 r.</w:t>
      </w:r>
    </w:p>
    <w:p w14:paraId="6B9DFD8A" w14:textId="77777777" w:rsidR="007D61D8" w:rsidRPr="007D61D8" w:rsidRDefault="007D61D8" w:rsidP="007D61D8">
      <w:pPr>
        <w:pStyle w:val="Tytu"/>
        <w:jc w:val="left"/>
        <w:rPr>
          <w:rFonts w:ascii="Times New Roman" w:hAnsi="Times New Roman" w:cs="Times New Roman"/>
          <w:b w:val="0"/>
          <w:bCs w:val="0"/>
        </w:rPr>
      </w:pPr>
    </w:p>
    <w:p w14:paraId="4AEDCFE0" w14:textId="2EEA99B2" w:rsidR="005C655A" w:rsidRDefault="00CE6BE5" w:rsidP="00E44A3E">
      <w:pPr>
        <w:pStyle w:val="Tytu"/>
        <w:rPr>
          <w:rFonts w:ascii="Times New Roman" w:hAnsi="Times New Roman" w:cs="Times New Roman"/>
          <w:sz w:val="26"/>
          <w:szCs w:val="26"/>
        </w:rPr>
      </w:pPr>
      <w:r w:rsidRPr="00E44A3E">
        <w:rPr>
          <w:rFonts w:ascii="Times New Roman" w:hAnsi="Times New Roman" w:cs="Times New Roman"/>
          <w:sz w:val="26"/>
          <w:szCs w:val="26"/>
        </w:rPr>
        <w:t>Plan pracy Komisji Ochrony Środowiska, Rolnictwa i Porządku Publicznego</w:t>
      </w:r>
      <w:r w:rsidR="00E44A3E">
        <w:rPr>
          <w:rFonts w:ascii="Times New Roman" w:hAnsi="Times New Roman" w:cs="Times New Roman"/>
          <w:sz w:val="26"/>
          <w:szCs w:val="26"/>
        </w:rPr>
        <w:t xml:space="preserve"> </w:t>
      </w:r>
      <w:r w:rsidR="004970BC">
        <w:rPr>
          <w:rFonts w:ascii="Times New Roman" w:hAnsi="Times New Roman" w:cs="Times New Roman"/>
          <w:sz w:val="26"/>
          <w:szCs w:val="26"/>
        </w:rPr>
        <w:t xml:space="preserve">     </w:t>
      </w:r>
      <w:r w:rsidRPr="00E44A3E">
        <w:rPr>
          <w:rFonts w:ascii="Times New Roman" w:hAnsi="Times New Roman" w:cs="Times New Roman"/>
          <w:sz w:val="26"/>
          <w:szCs w:val="26"/>
        </w:rPr>
        <w:t xml:space="preserve">na </w:t>
      </w:r>
      <w:r w:rsidR="00E44A3E" w:rsidRPr="00E44A3E">
        <w:rPr>
          <w:rFonts w:ascii="Times New Roman" w:hAnsi="Times New Roman" w:cs="Times New Roman"/>
          <w:sz w:val="26"/>
          <w:szCs w:val="26"/>
        </w:rPr>
        <w:t>rok 2025</w:t>
      </w:r>
    </w:p>
    <w:p w14:paraId="43D360EA" w14:textId="77777777" w:rsidR="00E44A3E" w:rsidRPr="004970BC" w:rsidRDefault="00E44A3E" w:rsidP="00E44A3E">
      <w:pPr>
        <w:pStyle w:val="Tytu"/>
        <w:rPr>
          <w:rFonts w:ascii="Times New Roman" w:hAnsi="Times New Roman" w:cs="Times New Roman"/>
          <w:b w:val="0"/>
          <w:bCs w:val="0"/>
          <w:i/>
          <w:iCs/>
          <w:sz w:val="10"/>
          <w:szCs w:val="1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8572"/>
        <w:gridCol w:w="1430"/>
      </w:tblGrid>
      <w:tr w:rsidR="00CE6BE5" w:rsidRPr="00F409A3" w14:paraId="57847446" w14:textId="77777777" w:rsidTr="004970BC">
        <w:trPr>
          <w:trHeight w:val="286"/>
        </w:trPr>
        <w:tc>
          <w:tcPr>
            <w:tcW w:w="618" w:type="dxa"/>
          </w:tcPr>
          <w:p w14:paraId="190327C1" w14:textId="77777777" w:rsidR="00CE6BE5" w:rsidRPr="004970BC" w:rsidRDefault="00CE6BE5" w:rsidP="00C50A8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4970BC">
              <w:rPr>
                <w:rFonts w:ascii="Georgia" w:hAnsi="Georgia" w:cs="Times New Roman"/>
                <w:b/>
                <w:bCs/>
              </w:rPr>
              <w:t>Lp.</w:t>
            </w:r>
          </w:p>
        </w:tc>
        <w:tc>
          <w:tcPr>
            <w:tcW w:w="8636" w:type="dxa"/>
          </w:tcPr>
          <w:p w14:paraId="2918E4BE" w14:textId="77777777" w:rsidR="00CE6BE5" w:rsidRPr="004970BC" w:rsidRDefault="00CE6BE5" w:rsidP="00C50A8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4970BC">
              <w:rPr>
                <w:rFonts w:ascii="Georgia" w:hAnsi="Georgia" w:cs="Times New Roman"/>
                <w:b/>
                <w:bCs/>
              </w:rPr>
              <w:t>Tematyka obrad</w:t>
            </w:r>
          </w:p>
        </w:tc>
        <w:tc>
          <w:tcPr>
            <w:tcW w:w="1366" w:type="dxa"/>
          </w:tcPr>
          <w:p w14:paraId="3B0C0765" w14:textId="77777777" w:rsidR="00CE6BE5" w:rsidRPr="004970BC" w:rsidRDefault="00CE6BE5" w:rsidP="00C50A8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4970BC">
              <w:rPr>
                <w:rFonts w:ascii="Georgia" w:hAnsi="Georgia" w:cs="Times New Roman"/>
                <w:b/>
                <w:bCs/>
              </w:rPr>
              <w:t>Terminy</w:t>
            </w:r>
          </w:p>
        </w:tc>
      </w:tr>
      <w:tr w:rsidR="00CE6BE5" w:rsidRPr="00F409A3" w14:paraId="4B3B27D6" w14:textId="77777777" w:rsidTr="004970BC">
        <w:trPr>
          <w:trHeight w:val="352"/>
        </w:trPr>
        <w:tc>
          <w:tcPr>
            <w:tcW w:w="618" w:type="dxa"/>
          </w:tcPr>
          <w:p w14:paraId="5825DA5A" w14:textId="27DDDE75" w:rsidR="00CE6BE5" w:rsidRPr="00E44A3E" w:rsidRDefault="00A87795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1B9F6B4A" w14:textId="4AB63BA4" w:rsidR="00A87795" w:rsidRPr="00E44A3E" w:rsidRDefault="00A87795" w:rsidP="004970BC">
            <w:pPr>
              <w:pStyle w:val="Akapitzlist"/>
              <w:numPr>
                <w:ilvl w:val="0"/>
                <w:numId w:val="8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planu pracy komisji na</w:t>
            </w: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4B9" w:rsidRPr="00E4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354BDCC" w14:textId="24CFE934" w:rsidR="00CE6BE5" w:rsidRPr="00E44A3E" w:rsidRDefault="00E44A3E" w:rsidP="004970BC">
            <w:pPr>
              <w:pStyle w:val="Akapitzlist"/>
              <w:numPr>
                <w:ilvl w:val="0"/>
                <w:numId w:val="8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Starosty Ełckiego z działalności Komisji Bezpieczeństwa i Porządku Powiatu Ełckiego za 2024 r.</w:t>
            </w:r>
          </w:p>
        </w:tc>
        <w:tc>
          <w:tcPr>
            <w:tcW w:w="1366" w:type="dxa"/>
          </w:tcPr>
          <w:p w14:paraId="55021060" w14:textId="769D7662" w:rsidR="00CE6BE5" w:rsidRPr="00E44A3E" w:rsidRDefault="00BF74B9" w:rsidP="00BF74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luty</w:t>
            </w:r>
          </w:p>
        </w:tc>
      </w:tr>
      <w:tr w:rsidR="00BF74B9" w:rsidRPr="00F409A3" w14:paraId="0C4C8984" w14:textId="77777777" w:rsidTr="004970BC">
        <w:trPr>
          <w:trHeight w:val="352"/>
        </w:trPr>
        <w:tc>
          <w:tcPr>
            <w:tcW w:w="618" w:type="dxa"/>
          </w:tcPr>
          <w:p w14:paraId="52525D59" w14:textId="663F086E" w:rsidR="00BF74B9" w:rsidRPr="00E44A3E" w:rsidRDefault="00BF74B9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36" w:type="dxa"/>
          </w:tcPr>
          <w:p w14:paraId="699EB37B" w14:textId="77777777" w:rsidR="00E44A3E" w:rsidRDefault="00E44A3E" w:rsidP="004970BC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planowanym zadrzewieniu dróg w miejsce usuniętych drzew.</w:t>
            </w:r>
          </w:p>
          <w:p w14:paraId="3CD3F86C" w14:textId="6E9304D6" w:rsidR="00E44A3E" w:rsidRPr="00E44A3E" w:rsidRDefault="00E44A3E" w:rsidP="004970BC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formacja Powiatowego Biura Agencji Restrukturyzacji i Modernizacji Rolnictwa na temat realizacji Programu Rozwoju Obszarów Wiejskich</w:t>
            </w: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w latach 2021-2027 oraz o przebiegu płatności na obszarach wiejskich, w tym płatności bezpośrednich.</w:t>
            </w:r>
          </w:p>
        </w:tc>
        <w:tc>
          <w:tcPr>
            <w:tcW w:w="1366" w:type="dxa"/>
          </w:tcPr>
          <w:p w14:paraId="2AEE1FF3" w14:textId="637A2808" w:rsidR="00BF74B9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</w:tc>
      </w:tr>
      <w:tr w:rsidR="00BF74B9" w:rsidRPr="00F409A3" w14:paraId="3F7FF9C7" w14:textId="77777777" w:rsidTr="004970BC">
        <w:trPr>
          <w:trHeight w:val="352"/>
        </w:trPr>
        <w:tc>
          <w:tcPr>
            <w:tcW w:w="618" w:type="dxa"/>
          </w:tcPr>
          <w:p w14:paraId="0C097BDF" w14:textId="17F371DB" w:rsidR="00BF74B9" w:rsidRPr="00E44A3E" w:rsidRDefault="00BF74B9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36" w:type="dxa"/>
          </w:tcPr>
          <w:p w14:paraId="62E1DAAC" w14:textId="7D3825E3" w:rsidR="00BF74B9" w:rsidRPr="00E44A3E" w:rsidRDefault="00E44A3E" w:rsidP="004970BC">
            <w:pPr>
              <w:tabs>
                <w:tab w:val="left" w:pos="7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stanem bezpieczeństwa sanitarnego na terenie Powiatu Ełckiego – informacja Powiatowego Inspektora Sanitarnego w Ełku.</w:t>
            </w:r>
          </w:p>
        </w:tc>
        <w:tc>
          <w:tcPr>
            <w:tcW w:w="1366" w:type="dxa"/>
          </w:tcPr>
          <w:p w14:paraId="0D8EEF53" w14:textId="444E0E6C" w:rsidR="00BF74B9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kwiecień</w:t>
            </w:r>
          </w:p>
        </w:tc>
      </w:tr>
      <w:tr w:rsidR="00BF74B9" w:rsidRPr="00F409A3" w14:paraId="46A9C003" w14:textId="77777777" w:rsidTr="004970BC">
        <w:trPr>
          <w:trHeight w:val="2256"/>
        </w:trPr>
        <w:tc>
          <w:tcPr>
            <w:tcW w:w="618" w:type="dxa"/>
          </w:tcPr>
          <w:p w14:paraId="633E66BD" w14:textId="1367BAA3" w:rsidR="00BF74B9" w:rsidRPr="00E44A3E" w:rsidRDefault="00BF74B9" w:rsidP="005C6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36" w:type="dxa"/>
          </w:tcPr>
          <w:p w14:paraId="4147BD4D" w14:textId="77777777" w:rsidR="00E44A3E" w:rsidRDefault="00E44A3E" w:rsidP="004970BC">
            <w:pPr>
              <w:numPr>
                <w:ilvl w:val="0"/>
                <w:numId w:val="1"/>
              </w:numPr>
              <w:tabs>
                <w:tab w:val="num" w:pos="429"/>
                <w:tab w:val="left" w:pos="762"/>
              </w:tabs>
              <w:spacing w:after="0" w:line="240" w:lineRule="auto"/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Prokuratora Rejonowego w Ełku o stanie przestępczości i jej zwalczania w Powiecie Ełckim.</w:t>
            </w:r>
          </w:p>
          <w:p w14:paraId="7835FD60" w14:textId="2EC307BE" w:rsidR="00E44A3E" w:rsidRDefault="00E44A3E" w:rsidP="004970BC">
            <w:pPr>
              <w:numPr>
                <w:ilvl w:val="0"/>
                <w:numId w:val="1"/>
              </w:numPr>
              <w:tabs>
                <w:tab w:val="num" w:pos="429"/>
                <w:tab w:val="left" w:pos="762"/>
              </w:tabs>
              <w:spacing w:after="0" w:line="240" w:lineRule="auto"/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o działalności Komendy Powiatowej Policji w Ełku o stanie porządku i bezpieczeństwa publicznego na terenie Powiatu Ełckiego, w tym o bezpieczeństwie na wodzie i wzdłuż linii brzegowych w </w:t>
            </w:r>
            <w:r w:rsidR="00DB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miejscowościach turystycznych w okresie letnim.</w:t>
            </w:r>
          </w:p>
          <w:p w14:paraId="6BF856E5" w14:textId="4A4633E0" w:rsidR="00BF74B9" w:rsidRPr="00E44A3E" w:rsidRDefault="00E44A3E" w:rsidP="004970BC">
            <w:pPr>
              <w:numPr>
                <w:ilvl w:val="0"/>
                <w:numId w:val="1"/>
              </w:numPr>
              <w:tabs>
                <w:tab w:val="num" w:pos="429"/>
                <w:tab w:val="left" w:pos="762"/>
              </w:tabs>
              <w:spacing w:after="0" w:line="240" w:lineRule="auto"/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informacji o stanie bezpieczeństwa pożarowego na terenie Powiatu Ełckiego oraz określenie istotnych zagrożeń.</w:t>
            </w:r>
          </w:p>
        </w:tc>
        <w:tc>
          <w:tcPr>
            <w:tcW w:w="1366" w:type="dxa"/>
          </w:tcPr>
          <w:p w14:paraId="312A8129" w14:textId="12D17B54" w:rsidR="00BF74B9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</w:tc>
      </w:tr>
      <w:tr w:rsidR="00CE6BE5" w:rsidRPr="00F409A3" w14:paraId="13F7D7FD" w14:textId="77777777" w:rsidTr="004970BC">
        <w:trPr>
          <w:trHeight w:val="1232"/>
        </w:trPr>
        <w:tc>
          <w:tcPr>
            <w:tcW w:w="618" w:type="dxa"/>
          </w:tcPr>
          <w:p w14:paraId="37742B56" w14:textId="0F891499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7EAF5FF9" w14:textId="3CA4018C" w:rsidR="00CE6BE5" w:rsidRPr="00E44A3E" w:rsidRDefault="00CE6BE5" w:rsidP="004970BC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Analiza raportu o stanie Powiatu za rok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01DC94" w14:textId="69B990BC" w:rsidR="00CE6BE5" w:rsidRPr="00E44A3E" w:rsidRDefault="00CE6BE5" w:rsidP="004970BC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Ocena wykorzystania środków z budżetu powiatu na zadania z zakresu ochrony środowiska za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777DCD4" w14:textId="77777777" w:rsidR="00CE6BE5" w:rsidRPr="00E44A3E" w:rsidRDefault="00CE6BE5" w:rsidP="004970BC">
            <w:pPr>
              <w:numPr>
                <w:ilvl w:val="0"/>
                <w:numId w:val="4"/>
              </w:num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Opinia Komisji w sprawie udzielenia absolutorium.</w:t>
            </w:r>
          </w:p>
        </w:tc>
        <w:tc>
          <w:tcPr>
            <w:tcW w:w="1366" w:type="dxa"/>
          </w:tcPr>
          <w:p w14:paraId="5C5F7A4B" w14:textId="4345E3DE" w:rsidR="00CE6BE5" w:rsidRPr="00E44A3E" w:rsidRDefault="008F396F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zerwiec</w:t>
            </w:r>
          </w:p>
          <w:p w14:paraId="55E381CF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E6BE5" w:rsidRPr="00F409A3" w14:paraId="1D97DE5E" w14:textId="77777777" w:rsidTr="004970BC">
        <w:trPr>
          <w:trHeight w:val="889"/>
        </w:trPr>
        <w:tc>
          <w:tcPr>
            <w:tcW w:w="618" w:type="dxa"/>
          </w:tcPr>
          <w:p w14:paraId="2625CD11" w14:textId="15EBE3DD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1338DBF2" w14:textId="77777777" w:rsidR="00CE6BE5" w:rsidRPr="00E44A3E" w:rsidRDefault="00CE6BE5" w:rsidP="004970BC">
            <w:pPr>
              <w:numPr>
                <w:ilvl w:val="0"/>
                <w:numId w:val="2"/>
              </w:numPr>
              <w:tabs>
                <w:tab w:val="num" w:pos="402"/>
                <w:tab w:val="left" w:pos="76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założeń do wykorzystania środków na zadania z zakresu ochrony środowiska.</w:t>
            </w:r>
          </w:p>
          <w:p w14:paraId="075A936E" w14:textId="06519B2D" w:rsidR="00CE6BE5" w:rsidRPr="00E44A3E" w:rsidRDefault="00CE6BE5" w:rsidP="004970BC">
            <w:pPr>
              <w:numPr>
                <w:ilvl w:val="0"/>
                <w:numId w:val="2"/>
              </w:numPr>
              <w:tabs>
                <w:tab w:val="num" w:pos="402"/>
                <w:tab w:val="left" w:pos="762"/>
              </w:tabs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Przyjęcie założeń i priorytetów do budżetu Powiatu Ełckiego na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66" w:type="dxa"/>
          </w:tcPr>
          <w:p w14:paraId="38D6A57F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sierpień</w:t>
            </w:r>
          </w:p>
        </w:tc>
      </w:tr>
      <w:tr w:rsidR="00CE6BE5" w:rsidRPr="00F409A3" w14:paraId="1E7D983B" w14:textId="77777777" w:rsidTr="004970BC">
        <w:trPr>
          <w:trHeight w:val="474"/>
        </w:trPr>
        <w:tc>
          <w:tcPr>
            <w:tcW w:w="618" w:type="dxa"/>
          </w:tcPr>
          <w:p w14:paraId="663A7ED5" w14:textId="00C6BC58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6D20A48B" w14:textId="77777777" w:rsidR="00CE6BE5" w:rsidRPr="00E44A3E" w:rsidRDefault="00CE6BE5" w:rsidP="004970BC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Analiza stanu bezpieczeństwa w placówkach oświatowych oraz edukacji młodzieży o zagrożeniach. </w:t>
            </w:r>
          </w:p>
        </w:tc>
        <w:tc>
          <w:tcPr>
            <w:tcW w:w="1366" w:type="dxa"/>
          </w:tcPr>
          <w:p w14:paraId="1855494E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wrzesień</w:t>
            </w:r>
          </w:p>
          <w:p w14:paraId="1AEA02E4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BE5" w:rsidRPr="00F409A3" w14:paraId="07443103" w14:textId="77777777" w:rsidTr="004970BC">
        <w:trPr>
          <w:trHeight w:val="334"/>
        </w:trPr>
        <w:tc>
          <w:tcPr>
            <w:tcW w:w="618" w:type="dxa"/>
          </w:tcPr>
          <w:p w14:paraId="5345DA23" w14:textId="64ED2FFF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39CE4E3A" w14:textId="12806877" w:rsidR="00CE6BE5" w:rsidRPr="00E44A3E" w:rsidRDefault="00E44A3E" w:rsidP="004970BC">
            <w:pPr>
              <w:pStyle w:val="Nagwek"/>
              <w:tabs>
                <w:tab w:val="clear" w:pos="4536"/>
                <w:tab w:val="clear" w:pos="9072"/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Opiniowanie bieżących projektów uchwał.</w:t>
            </w:r>
          </w:p>
        </w:tc>
        <w:tc>
          <w:tcPr>
            <w:tcW w:w="1366" w:type="dxa"/>
          </w:tcPr>
          <w:p w14:paraId="3A9BD4EC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październik</w:t>
            </w:r>
          </w:p>
        </w:tc>
      </w:tr>
      <w:tr w:rsidR="00CE6BE5" w:rsidRPr="00F409A3" w14:paraId="23E1163C" w14:textId="77777777" w:rsidTr="004970BC">
        <w:trPr>
          <w:trHeight w:val="590"/>
        </w:trPr>
        <w:tc>
          <w:tcPr>
            <w:tcW w:w="618" w:type="dxa"/>
          </w:tcPr>
          <w:p w14:paraId="5E18FA4F" w14:textId="3BC508DD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7F4787B4" w14:textId="0A232627" w:rsidR="00CE6BE5" w:rsidRPr="00E44A3E" w:rsidRDefault="005C655A" w:rsidP="004970BC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E6BE5" w:rsidRPr="00E44A3E">
              <w:rPr>
                <w:rFonts w:ascii="Times New Roman" w:hAnsi="Times New Roman" w:cs="Times New Roman"/>
                <w:sz w:val="24"/>
                <w:szCs w:val="24"/>
              </w:rPr>
              <w:t>Informacja Ośrodka Doradztwa Rolniczego na temat sytuacji w rolnictwie.</w:t>
            </w:r>
          </w:p>
          <w:p w14:paraId="762E10E1" w14:textId="4C06BD0A" w:rsidR="00CE6BE5" w:rsidRPr="00E44A3E" w:rsidRDefault="005C655A" w:rsidP="004970BC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6BE5" w:rsidRPr="00E44A3E">
              <w:rPr>
                <w:rFonts w:ascii="Times New Roman" w:hAnsi="Times New Roman" w:cs="Times New Roman"/>
                <w:sz w:val="24"/>
                <w:szCs w:val="24"/>
              </w:rPr>
              <w:t>Zaopiniowanie projektu WPF i budżetu na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6BE5"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66" w:type="dxa"/>
          </w:tcPr>
          <w:p w14:paraId="604A77C1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</w:tr>
      <w:tr w:rsidR="00CE6BE5" w:rsidRPr="00F409A3" w14:paraId="775B8BF0" w14:textId="77777777" w:rsidTr="004970BC">
        <w:trPr>
          <w:trHeight w:val="1394"/>
        </w:trPr>
        <w:tc>
          <w:tcPr>
            <w:tcW w:w="618" w:type="dxa"/>
          </w:tcPr>
          <w:p w14:paraId="0D1EBD96" w14:textId="3223E3C1" w:rsidR="00CE6BE5" w:rsidRPr="00E44A3E" w:rsidRDefault="00BF74B9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E6BE5"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36" w:type="dxa"/>
          </w:tcPr>
          <w:p w14:paraId="6F5BE966" w14:textId="77777777" w:rsidR="00CE6BE5" w:rsidRPr="00E44A3E" w:rsidRDefault="00CE6BE5" w:rsidP="004970BC">
            <w:pPr>
              <w:numPr>
                <w:ilvl w:val="0"/>
                <w:numId w:val="6"/>
              </w:numPr>
              <w:tabs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Informacja Dyrektora Powiatowego Zarządu Dróg o stanie dróg w Powiecie Ełckim.</w:t>
            </w:r>
          </w:p>
          <w:p w14:paraId="3415D9F4" w14:textId="77777777" w:rsidR="00CE6BE5" w:rsidRPr="00E44A3E" w:rsidRDefault="00CE6BE5" w:rsidP="004970BC">
            <w:pPr>
              <w:numPr>
                <w:ilvl w:val="0"/>
                <w:numId w:val="6"/>
              </w:numPr>
              <w:tabs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Ocena przygotowania do zimowego utrzymania dróg powiatowych.</w:t>
            </w:r>
          </w:p>
          <w:p w14:paraId="45572EB2" w14:textId="17F0E65C" w:rsidR="00CE6BE5" w:rsidRPr="00E44A3E" w:rsidRDefault="00CE6BE5" w:rsidP="004970BC">
            <w:pPr>
              <w:numPr>
                <w:ilvl w:val="0"/>
                <w:numId w:val="6"/>
              </w:numPr>
              <w:tabs>
                <w:tab w:val="left" w:pos="497"/>
              </w:tabs>
              <w:spacing w:after="0" w:line="240" w:lineRule="auto"/>
              <w:ind w:left="49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Informacja o działaniach Powiatu w zakresie energooszczędności, efektywności energetycznej oraz zastosowania odnawialnych źródeł energii na terenie Powiatu Ełckiego w latach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4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14:paraId="3CA74053" w14:textId="77777777" w:rsidR="00CE6BE5" w:rsidRPr="00E44A3E" w:rsidRDefault="00CE6BE5" w:rsidP="00C50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grudzień</w:t>
            </w:r>
          </w:p>
        </w:tc>
      </w:tr>
    </w:tbl>
    <w:p w14:paraId="7574BCE2" w14:textId="77777777" w:rsidR="001E2F8C" w:rsidRPr="00F84D57" w:rsidRDefault="001E2F8C" w:rsidP="001E2F8C">
      <w:pPr>
        <w:rPr>
          <w:rFonts w:ascii="Georgia" w:hAnsi="Georgia"/>
          <w:sz w:val="26"/>
          <w:szCs w:val="26"/>
        </w:rPr>
      </w:pPr>
    </w:p>
    <w:p w14:paraId="73BB49CE" w14:textId="0E5B499E" w:rsidR="00BC3A16" w:rsidRPr="004A133D" w:rsidRDefault="001E2F8C" w:rsidP="00B32813">
      <w:pPr>
        <w:spacing w:after="0" w:line="240" w:lineRule="auto"/>
        <w:rPr>
          <w:i/>
          <w:iCs/>
        </w:rPr>
      </w:pPr>
      <w:r w:rsidRPr="00F84D57">
        <w:rPr>
          <w:rFonts w:ascii="Georgia" w:hAnsi="Georgia"/>
        </w:rPr>
        <w:t xml:space="preserve">                                                </w:t>
      </w:r>
      <w:r>
        <w:rPr>
          <w:rFonts w:ascii="Georgia" w:hAnsi="Georgia"/>
        </w:rPr>
        <w:t xml:space="preserve">           </w:t>
      </w:r>
    </w:p>
    <w:sectPr w:rsidR="00BC3A16" w:rsidRPr="004A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0E1"/>
    <w:multiLevelType w:val="hybridMultilevel"/>
    <w:tmpl w:val="FFFFFFFF"/>
    <w:lvl w:ilvl="0" w:tplc="C48A5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EAF472C"/>
    <w:multiLevelType w:val="hybridMultilevel"/>
    <w:tmpl w:val="E83846A6"/>
    <w:lvl w:ilvl="0" w:tplc="B19E854C">
      <w:start w:val="1"/>
      <w:numFmt w:val="decimal"/>
      <w:lvlText w:val="%1)"/>
      <w:lvlJc w:val="left"/>
      <w:pPr>
        <w:ind w:left="720" w:hanging="360"/>
      </w:pPr>
      <w:rPr>
        <w:rFonts w:ascii="Georgia" w:eastAsiaTheme="minorEastAsia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7899"/>
    <w:multiLevelType w:val="hybridMultilevel"/>
    <w:tmpl w:val="FFFFFFFF"/>
    <w:lvl w:ilvl="0" w:tplc="F2EAB9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E5065D0"/>
    <w:multiLevelType w:val="hybridMultilevel"/>
    <w:tmpl w:val="FFFFFFFF"/>
    <w:lvl w:ilvl="0" w:tplc="643A7EE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18E42B1"/>
    <w:multiLevelType w:val="hybridMultilevel"/>
    <w:tmpl w:val="748483DE"/>
    <w:lvl w:ilvl="0" w:tplc="70F84A7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333723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3D24CD"/>
    <w:multiLevelType w:val="hybridMultilevel"/>
    <w:tmpl w:val="FFFFFFFF"/>
    <w:lvl w:ilvl="0" w:tplc="992223D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4C165A6"/>
    <w:multiLevelType w:val="hybridMultilevel"/>
    <w:tmpl w:val="FFFFFFFF"/>
    <w:lvl w:ilvl="0" w:tplc="30048412">
      <w:start w:val="1"/>
      <w:numFmt w:val="decimal"/>
      <w:lvlText w:val="%1)"/>
      <w:lvlJc w:val="left"/>
      <w:pPr>
        <w:tabs>
          <w:tab w:val="num" w:pos="429"/>
        </w:tabs>
        <w:ind w:left="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9"/>
        </w:tabs>
        <w:ind w:left="1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9"/>
        </w:tabs>
        <w:ind w:left="1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9"/>
        </w:tabs>
        <w:ind w:left="3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9"/>
        </w:tabs>
        <w:ind w:left="4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9"/>
        </w:tabs>
        <w:ind w:left="5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9"/>
        </w:tabs>
        <w:ind w:left="6189" w:hanging="180"/>
      </w:pPr>
      <w:rPr>
        <w:rFonts w:ascii="Times New Roman" w:hAnsi="Times New Roman" w:cs="Times New Roman"/>
      </w:rPr>
    </w:lvl>
  </w:abstractNum>
  <w:num w:numId="1" w16cid:durableId="1060907231">
    <w:abstractNumId w:val="0"/>
  </w:num>
  <w:num w:numId="2" w16cid:durableId="564803959">
    <w:abstractNumId w:val="6"/>
  </w:num>
  <w:num w:numId="3" w16cid:durableId="1290940575">
    <w:abstractNumId w:val="2"/>
  </w:num>
  <w:num w:numId="4" w16cid:durableId="1875340923">
    <w:abstractNumId w:val="7"/>
  </w:num>
  <w:num w:numId="5" w16cid:durableId="825321327">
    <w:abstractNumId w:val="3"/>
  </w:num>
  <w:num w:numId="6" w16cid:durableId="1646203907">
    <w:abstractNumId w:val="5"/>
  </w:num>
  <w:num w:numId="7" w16cid:durableId="1976135809">
    <w:abstractNumId w:val="1"/>
  </w:num>
  <w:num w:numId="8" w16cid:durableId="1785423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3"/>
    <w:rsid w:val="000113FC"/>
    <w:rsid w:val="000A1363"/>
    <w:rsid w:val="001E2F8C"/>
    <w:rsid w:val="002540D7"/>
    <w:rsid w:val="003122CC"/>
    <w:rsid w:val="00414B40"/>
    <w:rsid w:val="00465095"/>
    <w:rsid w:val="004970BC"/>
    <w:rsid w:val="004A133D"/>
    <w:rsid w:val="004C0FB8"/>
    <w:rsid w:val="004D0CE4"/>
    <w:rsid w:val="005C655A"/>
    <w:rsid w:val="00681D4D"/>
    <w:rsid w:val="006E1B90"/>
    <w:rsid w:val="007D61D8"/>
    <w:rsid w:val="008A7783"/>
    <w:rsid w:val="008E1281"/>
    <w:rsid w:val="008F396F"/>
    <w:rsid w:val="00A34B14"/>
    <w:rsid w:val="00A87795"/>
    <w:rsid w:val="00AE128A"/>
    <w:rsid w:val="00B32813"/>
    <w:rsid w:val="00BC3A16"/>
    <w:rsid w:val="00BF74B9"/>
    <w:rsid w:val="00C925F9"/>
    <w:rsid w:val="00CE0BA9"/>
    <w:rsid w:val="00CE6BE5"/>
    <w:rsid w:val="00DB6415"/>
    <w:rsid w:val="00E44A3E"/>
    <w:rsid w:val="00EF3B0F"/>
    <w:rsid w:val="00F409A3"/>
    <w:rsid w:val="00F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2E4"/>
  <w15:chartTrackingRefBased/>
  <w15:docId w15:val="{89FCC374-F133-49DD-8800-0E31817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E5"/>
    <w:rPr>
      <w:rFonts w:ascii="Calibri" w:eastAsiaTheme="minorEastAsia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6BE5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6BE5"/>
    <w:pPr>
      <w:keepNext/>
      <w:spacing w:after="0" w:line="240" w:lineRule="auto"/>
      <w:jc w:val="both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6BE5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CE6BE5"/>
    <w:rPr>
      <w:rFonts w:ascii="Calibri" w:eastAsiaTheme="minorEastAsia" w:hAnsi="Calibri" w:cs="Calibri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CE6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BE5"/>
    <w:rPr>
      <w:rFonts w:ascii="Calibri" w:eastAsiaTheme="minorEastAsia" w:hAnsi="Calibri" w:cs="Calibri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CE6BE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E6BE5"/>
    <w:rPr>
      <w:rFonts w:ascii="Calibri" w:eastAsiaTheme="minorEastAsia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C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Edyta Dzięgielewska</cp:lastModifiedBy>
  <cp:revision>39</cp:revision>
  <cp:lastPrinted>2024-05-13T11:41:00Z</cp:lastPrinted>
  <dcterms:created xsi:type="dcterms:W3CDTF">2023-01-12T09:56:00Z</dcterms:created>
  <dcterms:modified xsi:type="dcterms:W3CDTF">2025-02-27T13:12:00Z</dcterms:modified>
</cp:coreProperties>
</file>