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80A1" w14:textId="77777777" w:rsidR="00F27912" w:rsidRDefault="00F27912" w:rsidP="00F2791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765AF51" w14:textId="77777777" w:rsidR="00AF15D5" w:rsidRPr="003E6954" w:rsidRDefault="00AF15D5" w:rsidP="00F2791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B4C06" w14:textId="03A1E6BC" w:rsidR="00F27912" w:rsidRPr="003E6954" w:rsidRDefault="00F27912" w:rsidP="00AF15D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6954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AF15D5">
        <w:rPr>
          <w:rFonts w:ascii="Times New Roman" w:hAnsi="Times New Roman" w:cs="Times New Roman"/>
          <w:b/>
          <w:bCs/>
          <w:sz w:val="26"/>
          <w:szCs w:val="26"/>
        </w:rPr>
        <w:t>XXI.186.2026</w:t>
      </w:r>
    </w:p>
    <w:p w14:paraId="74B04A1C" w14:textId="77777777" w:rsidR="00F27912" w:rsidRPr="003E6954" w:rsidRDefault="00F27912" w:rsidP="00AF15D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6954">
        <w:rPr>
          <w:rFonts w:ascii="Times New Roman" w:hAnsi="Times New Roman" w:cs="Times New Roman"/>
          <w:b/>
          <w:bCs/>
          <w:sz w:val="26"/>
          <w:szCs w:val="26"/>
        </w:rPr>
        <w:t>RADY POWIATU EŁCKIEGO</w:t>
      </w:r>
    </w:p>
    <w:p w14:paraId="2A17FC66" w14:textId="2BD186B2" w:rsidR="00F27912" w:rsidRPr="003E6954" w:rsidRDefault="00F27912" w:rsidP="00AF15D5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6954">
        <w:rPr>
          <w:rFonts w:ascii="Times New Roman" w:hAnsi="Times New Roman" w:cs="Times New Roman"/>
          <w:sz w:val="26"/>
          <w:szCs w:val="26"/>
        </w:rPr>
        <w:t>z dn</w:t>
      </w:r>
      <w:r w:rsidR="00AF15D5">
        <w:rPr>
          <w:rFonts w:ascii="Times New Roman" w:hAnsi="Times New Roman" w:cs="Times New Roman"/>
          <w:sz w:val="26"/>
          <w:szCs w:val="26"/>
        </w:rPr>
        <w:t xml:space="preserve">ia 26 marca </w:t>
      </w:r>
      <w:r w:rsidRPr="003E695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E6954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753AA201" w14:textId="7486CE3F" w:rsidR="00F27912" w:rsidRPr="003E6954" w:rsidRDefault="00F27912" w:rsidP="00F2791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6954">
        <w:rPr>
          <w:rFonts w:ascii="Times New Roman" w:hAnsi="Times New Roman" w:cs="Times New Roman"/>
          <w:b/>
          <w:bCs/>
          <w:sz w:val="26"/>
          <w:szCs w:val="26"/>
        </w:rPr>
        <w:t xml:space="preserve">w sprawie rozpatrzenia petycji z dnia </w:t>
      </w:r>
      <w:r>
        <w:rPr>
          <w:rFonts w:ascii="Times New Roman" w:hAnsi="Times New Roman" w:cs="Times New Roman"/>
          <w:b/>
          <w:bCs/>
          <w:sz w:val="26"/>
          <w:szCs w:val="26"/>
        </w:rPr>
        <w:t>12 marca</w:t>
      </w:r>
      <w:r w:rsidRPr="003E6954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E6954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6565EF1B" w14:textId="77777777" w:rsidR="00F27912" w:rsidRPr="003E6954" w:rsidRDefault="00F27912" w:rsidP="00F279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92CAA2" w14:textId="571F0AB1" w:rsidR="00F27912" w:rsidRDefault="00F27912" w:rsidP="00A16833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E6954">
        <w:rPr>
          <w:rFonts w:ascii="Times New Roman" w:hAnsi="Times New Roman" w:cs="Times New Roman"/>
          <w:sz w:val="24"/>
          <w:szCs w:val="24"/>
        </w:rPr>
        <w:t>Na podstawie art.</w:t>
      </w:r>
      <w:r w:rsidR="00A16833">
        <w:rPr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Fonts w:ascii="Times New Roman" w:hAnsi="Times New Roman" w:cs="Times New Roman"/>
          <w:sz w:val="24"/>
          <w:szCs w:val="24"/>
        </w:rPr>
        <w:t>12</w:t>
      </w:r>
      <w:r w:rsidR="00A16833">
        <w:rPr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Fonts w:ascii="Times New Roman" w:hAnsi="Times New Roman" w:cs="Times New Roman"/>
          <w:sz w:val="24"/>
          <w:szCs w:val="24"/>
        </w:rPr>
        <w:t>pkt</w:t>
      </w:r>
      <w:r w:rsidR="00A16833">
        <w:rPr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Fonts w:ascii="Times New Roman" w:hAnsi="Times New Roman" w:cs="Times New Roman"/>
          <w:sz w:val="24"/>
          <w:szCs w:val="24"/>
        </w:rPr>
        <w:t>11 i</w:t>
      </w:r>
      <w:r w:rsidR="00A16833">
        <w:rPr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Fonts w:ascii="Times New Roman" w:hAnsi="Times New Roman" w:cs="Times New Roman"/>
          <w:sz w:val="24"/>
          <w:szCs w:val="24"/>
        </w:rPr>
        <w:t>art. 16a ust. 1 ustawy z dnia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 xml:space="preserve"> 05 czerwca 1998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 xml:space="preserve">r. o </w:t>
      </w:r>
      <w:r w:rsidR="00A16833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>samorządzie powiatowym  (t.j. Dz. U. z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Style w:val="markedcontent"/>
          <w:rFonts w:ascii="Times New Roman" w:hAnsi="Times New Roman" w:cs="Times New Roman"/>
          <w:sz w:val="24"/>
          <w:szCs w:val="24"/>
        </w:rPr>
        <w:t>684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>) oraz art.</w:t>
      </w:r>
      <w:r w:rsidR="00A1683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>9 ust.</w:t>
      </w:r>
      <w:r w:rsidR="00A1683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>2  i art.</w:t>
      </w:r>
      <w:r w:rsidR="00A1683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>13</w:t>
      </w:r>
      <w:r w:rsidR="00A1683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 xml:space="preserve">ustawy z  dnia 11 </w:t>
      </w:r>
      <w:r w:rsidR="00A16833">
        <w:rPr>
          <w:rStyle w:val="markedcontent"/>
          <w:rFonts w:ascii="Times New Roman" w:hAnsi="Times New Roman" w:cs="Times New Roman"/>
          <w:sz w:val="24"/>
          <w:szCs w:val="24"/>
        </w:rPr>
        <w:t>l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>ipca</w:t>
      </w:r>
      <w:r w:rsidR="00A1683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Style w:val="markedcontent"/>
          <w:rFonts w:ascii="Times New Roman" w:hAnsi="Times New Roman" w:cs="Times New Roman"/>
          <w:sz w:val="24"/>
          <w:szCs w:val="24"/>
        </w:rPr>
        <w:t>2014 r. o petycjach (t.j. Dz. U. z 2018 r. poz. 870) uchwala się, co następuje:</w:t>
      </w:r>
    </w:p>
    <w:p w14:paraId="24746AF1" w14:textId="77777777" w:rsidR="00F27912" w:rsidRPr="003E6954" w:rsidRDefault="00F27912" w:rsidP="00F27912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375AF9" w14:textId="77A87E8C" w:rsidR="00F27912" w:rsidRDefault="00F27912" w:rsidP="00F279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54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6954">
        <w:rPr>
          <w:rFonts w:ascii="Times New Roman" w:hAnsi="Times New Roman" w:cs="Times New Roman"/>
          <w:sz w:val="24"/>
          <w:szCs w:val="24"/>
        </w:rPr>
        <w:t xml:space="preserve">Po rozpatrzeniu petycji z dnia </w:t>
      </w:r>
      <w:r w:rsidR="00AC59E1">
        <w:rPr>
          <w:rFonts w:ascii="Times New Roman" w:hAnsi="Times New Roman" w:cs="Times New Roman"/>
          <w:sz w:val="24"/>
          <w:szCs w:val="24"/>
        </w:rPr>
        <w:t>12 marca</w:t>
      </w:r>
      <w:r w:rsidRPr="003E6954">
        <w:rPr>
          <w:rFonts w:ascii="Times New Roman" w:hAnsi="Times New Roman" w:cs="Times New Roman"/>
          <w:sz w:val="24"/>
          <w:szCs w:val="24"/>
        </w:rPr>
        <w:t xml:space="preserve"> 202</w:t>
      </w:r>
      <w:r w:rsidR="00AC59E1">
        <w:rPr>
          <w:rFonts w:ascii="Times New Roman" w:hAnsi="Times New Roman" w:cs="Times New Roman"/>
          <w:sz w:val="24"/>
          <w:szCs w:val="24"/>
        </w:rPr>
        <w:t>6</w:t>
      </w:r>
      <w:r w:rsidRPr="003E6954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w sprawie</w:t>
      </w:r>
      <w:r w:rsidR="00AC59E1">
        <w:rPr>
          <w:rFonts w:ascii="Times New Roman" w:hAnsi="Times New Roman" w:cs="Times New Roman"/>
          <w:sz w:val="24"/>
          <w:szCs w:val="24"/>
        </w:rPr>
        <w:t xml:space="preserve"> szczepień na HPV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6954">
        <w:rPr>
          <w:rFonts w:ascii="Times New Roman" w:hAnsi="Times New Roman" w:cs="Times New Roman"/>
          <w:sz w:val="24"/>
          <w:szCs w:val="24"/>
        </w:rPr>
        <w:t>uznaje się</w:t>
      </w:r>
      <w:r>
        <w:rPr>
          <w:rFonts w:ascii="Times New Roman" w:hAnsi="Times New Roman" w:cs="Times New Roman"/>
          <w:sz w:val="24"/>
          <w:szCs w:val="24"/>
        </w:rPr>
        <w:t xml:space="preserve"> petycję za bezzasadną z</w:t>
      </w:r>
      <w:r w:rsidRPr="003E6954">
        <w:rPr>
          <w:rFonts w:ascii="Times New Roman" w:hAnsi="Times New Roman" w:cs="Times New Roman"/>
          <w:sz w:val="24"/>
          <w:szCs w:val="24"/>
        </w:rPr>
        <w:t xml:space="preserve"> przyczyn wskazanych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954">
        <w:rPr>
          <w:rFonts w:ascii="Times New Roman" w:hAnsi="Times New Roman" w:cs="Times New Roman"/>
          <w:sz w:val="24"/>
          <w:szCs w:val="24"/>
        </w:rPr>
        <w:t>w uzasadnieniu.</w:t>
      </w:r>
    </w:p>
    <w:p w14:paraId="63A9B781" w14:textId="77777777" w:rsidR="00F27912" w:rsidRPr="007E78A6" w:rsidRDefault="00F27912" w:rsidP="00F279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C0C9" w14:textId="77777777" w:rsidR="00F27912" w:rsidRDefault="00F27912" w:rsidP="00F279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54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6954">
        <w:rPr>
          <w:rFonts w:ascii="Times New Roman" w:hAnsi="Times New Roman" w:cs="Times New Roman"/>
          <w:sz w:val="24"/>
          <w:szCs w:val="24"/>
        </w:rPr>
        <w:t>Zobowiązuje się Przewodniczącego Rady Powiatu Ełckiego do przekazania niniejszej uchwały wraz z uzasadnieniem wnoszącemu petycję.</w:t>
      </w:r>
    </w:p>
    <w:p w14:paraId="557D883B" w14:textId="77777777" w:rsidR="00F27912" w:rsidRPr="004F6D16" w:rsidRDefault="00F27912" w:rsidP="00F2791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01587" w14:textId="77777777" w:rsidR="00F27912" w:rsidRPr="004F6D16" w:rsidRDefault="00F27912" w:rsidP="00F2791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954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6954">
        <w:rPr>
          <w:rFonts w:ascii="Times New Roman" w:hAnsi="Times New Roman" w:cs="Times New Roman"/>
          <w:sz w:val="24"/>
          <w:szCs w:val="24"/>
        </w:rPr>
        <w:t>Uchwała wchodzi w życie z dniem podjęcia i podlega publikacji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6B608" w14:textId="77777777" w:rsidR="00F27912" w:rsidRDefault="00F27912" w:rsidP="00F27912">
      <w:pPr>
        <w:jc w:val="both"/>
        <w:rPr>
          <w:rFonts w:ascii="Georgia" w:hAnsi="Georgia"/>
          <w:sz w:val="24"/>
          <w:szCs w:val="24"/>
        </w:rPr>
      </w:pPr>
    </w:p>
    <w:p w14:paraId="7A75EB9F" w14:textId="77777777" w:rsidR="00F27912" w:rsidRDefault="00F27912" w:rsidP="00F27912"/>
    <w:p w14:paraId="1F9A3BC6" w14:textId="77777777" w:rsidR="004B6CA4" w:rsidRDefault="004B6CA4"/>
    <w:sectPr w:rsidR="004B6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A4"/>
    <w:rsid w:val="002B79DC"/>
    <w:rsid w:val="004B6CA4"/>
    <w:rsid w:val="007E540F"/>
    <w:rsid w:val="00A16833"/>
    <w:rsid w:val="00AC59E1"/>
    <w:rsid w:val="00AF15D5"/>
    <w:rsid w:val="00F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45CC"/>
  <w15:chartTrackingRefBased/>
  <w15:docId w15:val="{6E109ADC-3422-4C70-94D5-CC6DFE78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1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C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C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C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C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C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C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C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C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C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C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CA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B6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CA4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B6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CA4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F2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5</cp:revision>
  <dcterms:created xsi:type="dcterms:W3CDTF">2026-03-16T12:18:00Z</dcterms:created>
  <dcterms:modified xsi:type="dcterms:W3CDTF">2026-03-24T10:41:00Z</dcterms:modified>
</cp:coreProperties>
</file>